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86C5A" w:rsidRDefault="00586C5A" w:rsidP="00586C5A">
      <w:pPr>
        <w:rPr>
          <w:rFonts w:ascii="Helvetica" w:hAnsi="Helvetica" w:cs="Helvetica"/>
          <w:b/>
          <w:bCs/>
        </w:rPr>
      </w:pPr>
      <w:r>
        <w:rPr>
          <w:rFonts w:ascii="Helvetica" w:hAnsi="Helvetica" w:cs="Helvetica"/>
        </w:rPr>
        <w:t>Anderson et al.,</w:t>
      </w:r>
      <w:r>
        <w:rPr>
          <w:rFonts w:ascii="Helvetica" w:hAnsi="Helvetica" w:cs="Helvetica"/>
          <w:b/>
          <w:bCs/>
        </w:rPr>
        <w:t> </w:t>
      </w:r>
      <w:r w:rsidRPr="00586C5A">
        <w:rPr>
          <w:rFonts w:ascii="Helvetica" w:hAnsi="Helvetica" w:cs="Helvetica"/>
          <w:bCs/>
        </w:rPr>
        <w:t>Science</w:t>
      </w:r>
      <w:r>
        <w:rPr>
          <w:rFonts w:ascii="Helvetica" w:hAnsi="Helvetica" w:cs="Helvetica"/>
          <w:b/>
          <w:bCs/>
        </w:rPr>
        <w:t xml:space="preserve">, </w:t>
      </w:r>
      <w:r>
        <w:rPr>
          <w:rFonts w:ascii="Helvetica" w:hAnsi="Helvetica" w:cs="Helvetica"/>
        </w:rPr>
        <w:t>300 (5622): 1103-1104  </w:t>
      </w:r>
      <w:r>
        <w:rPr>
          <w:rFonts w:ascii="Helvetica" w:hAnsi="Helvetica" w:cs="Helvetica"/>
          <w:b/>
          <w:bCs/>
        </w:rPr>
        <w:t>Climate Forcing by Aerosols--a Hazy Picture</w:t>
      </w:r>
    </w:p>
    <w:p w:rsidR="00586C5A" w:rsidRDefault="00586C5A" w:rsidP="00586C5A">
      <w:pPr>
        <w:rPr>
          <w:lang w:val="fr-FR"/>
        </w:rPr>
      </w:pPr>
    </w:p>
    <w:p w:rsidR="00586C5A" w:rsidRPr="008A2804" w:rsidRDefault="00586C5A" w:rsidP="00586C5A">
      <w:pPr>
        <w:spacing w:line="360" w:lineRule="auto"/>
        <w:ind w:left="284" w:hanging="284"/>
        <w:rPr>
          <w:rFonts w:ascii="Helvetica" w:hAnsi="Helvetica"/>
          <w:lang w:val="fr-FR"/>
        </w:rPr>
      </w:pPr>
      <w:r w:rsidRPr="008A2804">
        <w:rPr>
          <w:rFonts w:ascii="Helvetica" w:hAnsi="Helvetica"/>
          <w:lang w:val="fr-FR"/>
        </w:rPr>
        <w:t>- Explain the différences between ‘’forward calculations’’, ‘’</w:t>
      </w:r>
      <w:r>
        <w:rPr>
          <w:rFonts w:ascii="Helvetica" w:hAnsi="Helvetica"/>
          <w:lang w:val="fr-FR"/>
        </w:rPr>
        <w:t xml:space="preserve">inverse </w:t>
      </w:r>
      <w:r w:rsidRPr="008A2804">
        <w:rPr>
          <w:rFonts w:ascii="Helvetica" w:hAnsi="Helvetica"/>
          <w:lang w:val="fr-FR"/>
        </w:rPr>
        <w:t>calculations’’ and ‘’applications’’ when talking about climate forcing.</w:t>
      </w:r>
    </w:p>
    <w:p w:rsidR="00586C5A" w:rsidRPr="008A2804" w:rsidRDefault="00586C5A" w:rsidP="00586C5A">
      <w:pPr>
        <w:spacing w:line="360" w:lineRule="auto"/>
        <w:rPr>
          <w:rFonts w:ascii="Helvetica" w:hAnsi="Helvetica"/>
          <w:lang w:val="fr-FR"/>
        </w:rPr>
      </w:pPr>
      <w:r w:rsidRPr="008A2804">
        <w:rPr>
          <w:rFonts w:ascii="Helvetica" w:hAnsi="Helvetica"/>
          <w:lang w:val="fr-FR"/>
        </w:rPr>
        <w:t>- What is meant by ‘’a Hazy Picture’’ in the title of this paper ?</w:t>
      </w:r>
    </w:p>
    <w:p w:rsidR="00586C5A" w:rsidRPr="008A2804" w:rsidRDefault="00586C5A" w:rsidP="00586C5A">
      <w:pPr>
        <w:spacing w:line="360" w:lineRule="auto"/>
        <w:rPr>
          <w:rFonts w:ascii="Helvetica" w:hAnsi="Helvetica"/>
          <w:lang w:val="fr-FR"/>
        </w:rPr>
      </w:pPr>
      <w:r w:rsidRPr="008A2804">
        <w:rPr>
          <w:rFonts w:ascii="Helvetica" w:hAnsi="Helvetica"/>
          <w:lang w:val="fr-FR"/>
        </w:rPr>
        <w:t>- How will climate forcing evolve in the future (2030, 2050, 2100) ?</w:t>
      </w:r>
    </w:p>
    <w:p w:rsidR="00586C5A" w:rsidRDefault="00586C5A" w:rsidP="00586C5A">
      <w:pPr>
        <w:rPr>
          <w:lang w:val="fr-FR"/>
        </w:rPr>
      </w:pPr>
    </w:p>
    <w:p w:rsidR="00586C5A" w:rsidRDefault="00586C5A" w:rsidP="00586C5A">
      <w:pPr>
        <w:rPr>
          <w:lang w:val="fr-FR"/>
        </w:rPr>
      </w:pPr>
    </w:p>
    <w:p w:rsidR="00586C5A" w:rsidRDefault="00586C5A" w:rsidP="00586C5A">
      <w:pPr>
        <w:rPr>
          <w:lang w:val="fr-FR"/>
        </w:rPr>
      </w:pPr>
      <w:r>
        <w:rPr>
          <w:rFonts w:ascii="Helvetica" w:hAnsi="Helvetica" w:cs="Helvetica"/>
        </w:rPr>
        <w:t>Koch et al., Atmos. Chem. Phys., 9, 9001–9026, 2009, </w:t>
      </w:r>
      <w:r>
        <w:rPr>
          <w:rFonts w:ascii="Helvetica" w:hAnsi="Helvetica" w:cs="Helvetica"/>
          <w:b/>
          <w:bCs/>
        </w:rPr>
        <w:t>Evaluation of black carbon estimations in global aerosol models</w:t>
      </w:r>
    </w:p>
    <w:p w:rsidR="00586C5A" w:rsidRDefault="00586C5A" w:rsidP="00586C5A">
      <w:pPr>
        <w:rPr>
          <w:lang w:val="fr-FR"/>
        </w:rPr>
      </w:pPr>
    </w:p>
    <w:p w:rsidR="00586C5A" w:rsidRPr="008A2804" w:rsidRDefault="00586C5A" w:rsidP="00586C5A">
      <w:pPr>
        <w:spacing w:line="360" w:lineRule="auto"/>
        <w:ind w:left="284" w:hanging="284"/>
        <w:rPr>
          <w:rFonts w:ascii="Helvetica" w:hAnsi="Helvetica"/>
          <w:lang w:val="fr-FR"/>
        </w:rPr>
      </w:pPr>
      <w:r w:rsidRPr="008A2804">
        <w:rPr>
          <w:rFonts w:ascii="Helvetica" w:hAnsi="Helvetica"/>
          <w:lang w:val="fr-FR"/>
        </w:rPr>
        <w:t xml:space="preserve">- </w:t>
      </w:r>
      <w:r>
        <w:rPr>
          <w:rFonts w:ascii="Helvetica" w:hAnsi="Helvetica"/>
          <w:lang w:val="fr-FR"/>
        </w:rPr>
        <w:t>How does black carbon differ from the other aerosols such as sulphate, nitrate and sea-salt ?</w:t>
      </w:r>
      <w:r w:rsidRPr="008A2804">
        <w:rPr>
          <w:rFonts w:ascii="Helvetica" w:hAnsi="Helvetica"/>
          <w:lang w:val="fr-FR"/>
        </w:rPr>
        <w:t>.</w:t>
      </w:r>
    </w:p>
    <w:p w:rsidR="00586C5A" w:rsidRPr="008A2804" w:rsidRDefault="00586C5A" w:rsidP="00586C5A">
      <w:pPr>
        <w:spacing w:line="360" w:lineRule="auto"/>
        <w:ind w:left="284" w:hanging="284"/>
        <w:rPr>
          <w:rFonts w:ascii="Helvetica" w:hAnsi="Helvetica"/>
          <w:lang w:val="fr-FR"/>
        </w:rPr>
      </w:pPr>
      <w:r w:rsidRPr="008A2804">
        <w:rPr>
          <w:rFonts w:ascii="Helvetica" w:hAnsi="Helvetica"/>
          <w:lang w:val="fr-FR"/>
        </w:rPr>
        <w:t xml:space="preserve">- </w:t>
      </w:r>
      <w:r>
        <w:rPr>
          <w:rFonts w:ascii="Helvetica" w:hAnsi="Helvetica"/>
          <w:lang w:val="fr-FR"/>
        </w:rPr>
        <w:t>Why is Absorption Optical Depth (AAOD) such an important quantity</w:t>
      </w:r>
      <w:r w:rsidRPr="008A2804">
        <w:rPr>
          <w:rFonts w:ascii="Helvetica" w:hAnsi="Helvetica"/>
          <w:lang w:val="fr-FR"/>
        </w:rPr>
        <w:t>?</w:t>
      </w:r>
    </w:p>
    <w:p w:rsidR="00586C5A" w:rsidRDefault="00586C5A" w:rsidP="00586C5A">
      <w:pPr>
        <w:spacing w:line="360" w:lineRule="auto"/>
        <w:ind w:left="284" w:hanging="284"/>
        <w:rPr>
          <w:rFonts w:ascii="Helvetica" w:hAnsi="Helvetica"/>
          <w:lang w:val="fr-FR"/>
        </w:rPr>
      </w:pPr>
      <w:r w:rsidRPr="008A2804">
        <w:rPr>
          <w:rFonts w:ascii="Helvetica" w:hAnsi="Helvetica"/>
          <w:lang w:val="fr-FR"/>
        </w:rPr>
        <w:t xml:space="preserve">- </w:t>
      </w:r>
      <w:r>
        <w:rPr>
          <w:rFonts w:ascii="Helvetica" w:hAnsi="Helvetica"/>
          <w:lang w:val="fr-FR"/>
        </w:rPr>
        <w:t xml:space="preserve">Where do model differ most, </w:t>
      </w:r>
    </w:p>
    <w:p w:rsidR="00586C5A" w:rsidRPr="008A2804" w:rsidRDefault="00586C5A" w:rsidP="00586C5A">
      <w:pPr>
        <w:spacing w:line="360" w:lineRule="auto"/>
        <w:ind w:left="284" w:hanging="284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-  Could you think of improvements that can be included in the models to better represent the properties of Black Carbon</w:t>
      </w:r>
      <w:r w:rsidRPr="008A2804">
        <w:rPr>
          <w:rFonts w:ascii="Helvetica" w:hAnsi="Helvetica"/>
          <w:lang w:val="fr-FR"/>
        </w:rPr>
        <w:t> ?</w:t>
      </w:r>
    </w:p>
    <w:p w:rsidR="00586C5A" w:rsidRDefault="00586C5A" w:rsidP="00586C5A">
      <w:pPr>
        <w:rPr>
          <w:lang w:val="fr-FR"/>
        </w:rPr>
      </w:pPr>
    </w:p>
    <w:p w:rsidR="00586C5A" w:rsidRDefault="00586C5A" w:rsidP="00586C5A">
      <w:pPr>
        <w:rPr>
          <w:lang w:val="fr-FR"/>
        </w:rPr>
      </w:pPr>
    </w:p>
    <w:p w:rsidR="00586C5A" w:rsidRDefault="00586C5A" w:rsidP="00586C5A">
      <w:pPr>
        <w:rPr>
          <w:rFonts w:ascii="Helvetica" w:hAnsi="Helvetica" w:cs="Helvetica"/>
          <w:b/>
          <w:bCs/>
        </w:rPr>
      </w:pPr>
      <w:r>
        <w:rPr>
          <w:lang w:val="fr-FR"/>
        </w:rPr>
        <w:t>D</w:t>
      </w:r>
      <w:r>
        <w:rPr>
          <w:rFonts w:ascii="Helvetica" w:hAnsi="Helvetica" w:cs="Helvetica"/>
        </w:rPr>
        <w:t>lugokencky et al., Phil. Trans. R. Soc. A 2011 369, 2058-2072doi: 10.1098/rsta.2010.034, </w:t>
      </w:r>
      <w:r>
        <w:rPr>
          <w:rFonts w:ascii="Helvetica" w:hAnsi="Helvetica" w:cs="Helvetica"/>
          <w:b/>
          <w:bCs/>
        </w:rPr>
        <w:t>Global atmospheric methane: budget, changes and dangers</w:t>
      </w:r>
    </w:p>
    <w:p w:rsidR="00586C5A" w:rsidRDefault="00586C5A" w:rsidP="00586C5A">
      <w:pPr>
        <w:rPr>
          <w:rFonts w:ascii="Helvetica" w:hAnsi="Helvetica" w:cs="Helvetica"/>
          <w:b/>
          <w:bCs/>
        </w:rPr>
      </w:pPr>
    </w:p>
    <w:p w:rsidR="00586C5A" w:rsidRDefault="00586C5A" w:rsidP="00586C5A">
      <w:pPr>
        <w:spacing w:line="360" w:lineRule="auto"/>
        <w:rPr>
          <w:rFonts w:ascii="Helvetica" w:hAnsi="Helvetica" w:cs="Helvetica"/>
          <w:bCs/>
        </w:rPr>
      </w:pPr>
      <w:r>
        <w:rPr>
          <w:rFonts w:ascii="Helvetica" w:hAnsi="Helvetica" w:cs="Helvetica"/>
          <w:b/>
          <w:bCs/>
        </w:rPr>
        <w:t xml:space="preserve">- </w:t>
      </w:r>
      <w:r>
        <w:rPr>
          <w:rFonts w:ascii="Helvetica" w:hAnsi="Helvetica" w:cs="Helvetica"/>
          <w:bCs/>
        </w:rPr>
        <w:t>Define the indirect forcing by methane, explain which species are affected.</w:t>
      </w:r>
    </w:p>
    <w:p w:rsidR="00586C5A" w:rsidRPr="00AE5162" w:rsidRDefault="00586C5A" w:rsidP="00586C5A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Helvetica" w:hAnsi="Helvetica" w:cs="Helvetica"/>
          <w:bCs/>
        </w:rPr>
      </w:pPr>
      <w:r w:rsidRPr="00AE5162">
        <w:rPr>
          <w:rFonts w:ascii="Helvetica" w:hAnsi="Helvetica" w:cs="Helvetica"/>
          <w:bCs/>
        </w:rPr>
        <w:t>Why can CH4 emissions be estimated with more accuracy then the emissions from a given sector?</w:t>
      </w:r>
    </w:p>
    <w:p w:rsidR="00586C5A" w:rsidRPr="00AE5162" w:rsidRDefault="00586C5A" w:rsidP="00586C5A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Helvetica" w:hAnsi="Helvetica" w:cs="Helvetica"/>
          <w:bCs/>
        </w:rPr>
      </w:pPr>
      <w:r>
        <w:rPr>
          <w:rFonts w:ascii="Helvetica" w:hAnsi="Helvetica" w:cs="Helvetica"/>
          <w:bCs/>
        </w:rPr>
        <w:t>How will accurate estimates from given sectors influence policy making in the future?</w:t>
      </w:r>
    </w:p>
    <w:p w:rsidR="00586C5A" w:rsidRDefault="00586C5A" w:rsidP="00586C5A">
      <w:pPr>
        <w:ind w:left="284" w:hanging="284"/>
        <w:rPr>
          <w:lang w:val="fr-FR"/>
        </w:rPr>
      </w:pPr>
    </w:p>
    <w:p w:rsidR="00586C5A" w:rsidRDefault="00586C5A" w:rsidP="00586C5A">
      <w:pPr>
        <w:ind w:left="284" w:hanging="284"/>
        <w:rPr>
          <w:lang w:val="fr-FR"/>
        </w:rPr>
      </w:pPr>
    </w:p>
    <w:p w:rsidR="00586C5A" w:rsidRDefault="00586C5A" w:rsidP="00586C5A">
      <w:pPr>
        <w:ind w:left="284" w:right="-347" w:hanging="284"/>
        <w:rPr>
          <w:rFonts w:ascii="Helvetica" w:hAnsi="Helvetica" w:cs="Helvetica"/>
          <w:b/>
          <w:bCs/>
        </w:rPr>
      </w:pPr>
      <w:r>
        <w:rPr>
          <w:rFonts w:ascii="Helvetica" w:hAnsi="Helvetica" w:cs="Helvetica"/>
        </w:rPr>
        <w:t xml:space="preserve">Bousquet et al., Vol 443|28 September 2006|doi:10.1038/nature05132, </w:t>
      </w:r>
      <w:r>
        <w:rPr>
          <w:rFonts w:ascii="Helvetica" w:hAnsi="Helvetica" w:cs="Helvetica"/>
          <w:b/>
          <w:bCs/>
        </w:rPr>
        <w:t>Contribution of anthropogenic and natural source to atmospheric methane variability</w:t>
      </w:r>
    </w:p>
    <w:p w:rsidR="00586C5A" w:rsidRDefault="00586C5A" w:rsidP="00586C5A">
      <w:pPr>
        <w:ind w:left="284" w:right="-347" w:hanging="284"/>
        <w:rPr>
          <w:rFonts w:ascii="Helvetica" w:hAnsi="Helvetica" w:cs="Helvetica"/>
          <w:b/>
          <w:bCs/>
        </w:rPr>
      </w:pPr>
    </w:p>
    <w:p w:rsidR="00586C5A" w:rsidRPr="00C67C90" w:rsidRDefault="00586C5A" w:rsidP="00586C5A">
      <w:pPr>
        <w:pStyle w:val="ListParagraph"/>
        <w:numPr>
          <w:ilvl w:val="0"/>
          <w:numId w:val="1"/>
        </w:numPr>
        <w:spacing w:line="360" w:lineRule="auto"/>
        <w:ind w:left="425" w:right="-346" w:hanging="425"/>
        <w:rPr>
          <w:rFonts w:ascii="Helvetica" w:hAnsi="Helvetica" w:cs="Helvetica"/>
          <w:bCs/>
        </w:rPr>
      </w:pPr>
      <w:r w:rsidRPr="00C67C90">
        <w:rPr>
          <w:rFonts w:ascii="Helvetica" w:hAnsi="Helvetica" w:cs="Helvetica"/>
          <w:bCs/>
        </w:rPr>
        <w:t>Why are the authors interested in studying methane growth rates?</w:t>
      </w:r>
    </w:p>
    <w:p w:rsidR="00586C5A" w:rsidRPr="00C67C90" w:rsidRDefault="00586C5A" w:rsidP="00586C5A">
      <w:pPr>
        <w:pStyle w:val="ListParagraph"/>
        <w:numPr>
          <w:ilvl w:val="0"/>
          <w:numId w:val="1"/>
        </w:numPr>
        <w:spacing w:line="360" w:lineRule="auto"/>
        <w:ind w:left="425" w:right="-346" w:hanging="425"/>
        <w:rPr>
          <w:rFonts w:ascii="Helvetica" w:hAnsi="Helvetica"/>
          <w:lang w:val="fr-FR"/>
        </w:rPr>
      </w:pPr>
      <w:r w:rsidRPr="00C67C90">
        <w:rPr>
          <w:rFonts w:ascii="Helvetica" w:hAnsi="Helvetica"/>
          <w:lang w:val="fr-FR"/>
        </w:rPr>
        <w:t>Can you think of processes that will affect anthropogenic/natural sources of methane ?</w:t>
      </w:r>
    </w:p>
    <w:p w:rsidR="00586C5A" w:rsidRPr="00C67C90" w:rsidRDefault="00586C5A" w:rsidP="00586C5A">
      <w:pPr>
        <w:pStyle w:val="ListParagraph"/>
        <w:numPr>
          <w:ilvl w:val="0"/>
          <w:numId w:val="1"/>
        </w:numPr>
        <w:spacing w:line="360" w:lineRule="auto"/>
        <w:ind w:left="425" w:right="-346" w:hanging="425"/>
        <w:rPr>
          <w:rFonts w:ascii="Helvetica" w:hAnsi="Helvetica"/>
          <w:lang w:val="fr-FR"/>
        </w:rPr>
      </w:pPr>
      <w:r w:rsidRPr="00C67C90">
        <w:rPr>
          <w:rFonts w:ascii="Helvetica" w:hAnsi="Helvetica"/>
          <w:lang w:val="fr-FR"/>
        </w:rPr>
        <w:t>Discuss the merits and flaws of t</w:t>
      </w:r>
      <w:r>
        <w:rPr>
          <w:rFonts w:ascii="Helvetica" w:hAnsi="Helvetica"/>
          <w:lang w:val="fr-FR"/>
        </w:rPr>
        <w:t>he inversion technique</w:t>
      </w:r>
      <w:r w:rsidRPr="00C67C90">
        <w:rPr>
          <w:rFonts w:ascii="Helvetica" w:hAnsi="Helvetica"/>
          <w:lang w:val="fr-FR"/>
        </w:rPr>
        <w:t>(s)</w:t>
      </w:r>
    </w:p>
    <w:p w:rsidR="00586C5A" w:rsidRDefault="00586C5A" w:rsidP="00586C5A">
      <w:pPr>
        <w:rPr>
          <w:rFonts w:ascii="Helvetica" w:hAnsi="Helvetica" w:cs="Helvetica"/>
          <w:b/>
        </w:rPr>
      </w:pPr>
      <w:r>
        <w:rPr>
          <w:rFonts w:ascii="Helvetica" w:hAnsi="Helvetica" w:cs="Helvetica"/>
        </w:rPr>
        <w:t xml:space="preserve">Shindell et al., Science, 335, 183-189, </w:t>
      </w:r>
      <w:r>
        <w:rPr>
          <w:rFonts w:ascii="Helvetica" w:hAnsi="Helvetica" w:cs="Helvetica"/>
          <w:b/>
        </w:rPr>
        <w:t>Simultaneously Mitigating Near-Term Climate Change and Improvins Human Health and Food Security</w:t>
      </w:r>
    </w:p>
    <w:p w:rsidR="00586C5A" w:rsidRDefault="00586C5A" w:rsidP="00586C5A">
      <w:pPr>
        <w:rPr>
          <w:rFonts w:ascii="Helvetica" w:hAnsi="Helvetica" w:cs="Helvetica"/>
          <w:b/>
        </w:rPr>
      </w:pPr>
    </w:p>
    <w:p w:rsidR="00586C5A" w:rsidRDefault="00586C5A" w:rsidP="00586C5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Why choose CH4 and BC for mitigation, how does their respective radiative forcings compare with the one of CO2?</w:t>
      </w:r>
    </w:p>
    <w:p w:rsidR="00586C5A" w:rsidRDefault="00586C5A" w:rsidP="00586C5A">
      <w:pPr>
        <w:rPr>
          <w:rFonts w:ascii="Helvetica" w:hAnsi="Helvetica" w:cs="Helvetica"/>
        </w:rPr>
      </w:pPr>
    </w:p>
    <w:p w:rsidR="00586C5A" w:rsidRDefault="00586C5A" w:rsidP="00586C5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What are the significant effects of reducing CH4 and BC concurrently?</w:t>
      </w:r>
    </w:p>
    <w:p w:rsidR="00586C5A" w:rsidRDefault="00586C5A" w:rsidP="00586C5A">
      <w:pPr>
        <w:rPr>
          <w:rFonts w:ascii="Helvetica" w:hAnsi="Helvetica" w:cs="Helvetica"/>
        </w:rPr>
      </w:pPr>
    </w:p>
    <w:p w:rsidR="00461B8A" w:rsidRPr="00586C5A" w:rsidRDefault="00586C5A" w:rsidP="00586C5A">
      <w:pPr>
        <w:rPr>
          <w:rFonts w:ascii="Helvetica" w:hAnsi="Helvetica"/>
          <w:lang w:val="fr-FR"/>
        </w:rPr>
      </w:pPr>
      <w:r>
        <w:rPr>
          <w:rFonts w:ascii="Helvetica" w:hAnsi="Helvetica" w:cs="Helvetica"/>
        </w:rPr>
        <w:t>Which are the most important emission controls that can be applied?</w:t>
      </w:r>
    </w:p>
    <w:sectPr w:rsidR="00461B8A" w:rsidRPr="00586C5A" w:rsidSect="00461B8A">
      <w:headerReference w:type="even" r:id="rId5"/>
      <w:headerReference w:type="default" r:id="rId6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86C5A" w:rsidRDefault="00586C5A" w:rsidP="00961AC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6C5A" w:rsidRDefault="00586C5A" w:rsidP="00586C5A">
    <w:pPr>
      <w:pStyle w:val="Header"/>
      <w:ind w:right="360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86C5A" w:rsidRDefault="00586C5A" w:rsidP="00961AC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86C5A" w:rsidRDefault="00586C5A" w:rsidP="00586C5A">
    <w:pPr>
      <w:pStyle w:val="Header"/>
      <w:ind w:right="360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A616106"/>
    <w:multiLevelType w:val="hybridMultilevel"/>
    <w:tmpl w:val="AC7206C0"/>
    <w:lvl w:ilvl="0" w:tplc="2D36E194">
      <w:numFmt w:val="bullet"/>
      <w:lvlText w:val="-"/>
      <w:lvlJc w:val="left"/>
      <w:pPr>
        <w:ind w:left="2487" w:hanging="360"/>
      </w:pPr>
      <w:rPr>
        <w:rFonts w:ascii="Helvetica" w:eastAsiaTheme="minorHAnsi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A2804"/>
    <w:rsid w:val="000C0786"/>
    <w:rsid w:val="00461B8A"/>
    <w:rsid w:val="005530AF"/>
    <w:rsid w:val="00586C5A"/>
    <w:rsid w:val="008A2804"/>
    <w:rsid w:val="00AE5162"/>
    <w:rsid w:val="00BB71D2"/>
    <w:rsid w:val="00C3426D"/>
    <w:rsid w:val="00C67C90"/>
  </w:rsids>
  <m:mathPr>
    <m:mathFont m:val="roessio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C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E51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86C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6C5A"/>
  </w:style>
  <w:style w:type="character" w:styleId="PageNumber">
    <w:name w:val="page number"/>
    <w:basedOn w:val="DefaultParagraphFont"/>
    <w:uiPriority w:val="99"/>
    <w:semiHidden/>
    <w:unhideWhenUsed/>
    <w:rsid w:val="00586C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285</Words>
  <Characters>1627</Characters>
  <Application>Microsoft Word 12.1.0</Application>
  <DocSecurity>0</DocSecurity>
  <Lines>13</Lines>
  <Paragraphs>3</Paragraphs>
  <ScaleCrop>false</ScaleCrop>
  <Company>CEA - DSM / LSCE</Company>
  <LinksUpToDate>false</LinksUpToDate>
  <CharactersWithSpaces>1998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Balkanski</dc:creator>
  <cp:keywords/>
  <cp:lastModifiedBy>Yves Balkanski</cp:lastModifiedBy>
  <cp:revision>6</cp:revision>
  <dcterms:created xsi:type="dcterms:W3CDTF">2012-01-24T08:59:00Z</dcterms:created>
  <dcterms:modified xsi:type="dcterms:W3CDTF">2012-02-03T15:30:00Z</dcterms:modified>
</cp:coreProperties>
</file>